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83EC05">
      <w:pPr>
        <w:pStyle w:val="8"/>
        <w:ind w:firstLine="0"/>
        <w:jc w:val="center"/>
        <w:rPr>
          <w:rFonts w:ascii="宋体" w:cs="Times New Roman"/>
          <w:b/>
          <w:bCs/>
          <w:sz w:val="30"/>
          <w:szCs w:val="30"/>
        </w:rPr>
      </w:pPr>
      <w:r>
        <w:rPr>
          <w:rFonts w:hint="eastAsia" w:ascii="宋体" w:hAnsi="宋体" w:cs="宋体"/>
          <w:b/>
          <w:bCs/>
          <w:sz w:val="30"/>
          <w:szCs w:val="30"/>
        </w:rPr>
        <w:t>重修选课操作流程</w:t>
      </w:r>
    </w:p>
    <w:p w14:paraId="2E024ACB">
      <w:pPr>
        <w:pStyle w:val="8"/>
        <w:numPr>
          <w:ilvl w:val="0"/>
          <w:numId w:val="1"/>
        </w:numPr>
        <w:rPr>
          <w:rFonts w:ascii="宋体" w:cs="Times New Roman"/>
          <w:sz w:val="28"/>
          <w:szCs w:val="28"/>
        </w:rPr>
      </w:pPr>
      <w:r>
        <w:rPr>
          <w:rFonts w:hint="eastAsia" w:ascii="宋体" w:hAnsi="宋体" w:cs="宋体"/>
          <w:sz w:val="24"/>
          <w:szCs w:val="24"/>
        </w:rPr>
        <w:t>直接输入网址</w:t>
      </w:r>
      <w:r>
        <w:fldChar w:fldCharType="begin"/>
      </w:r>
      <w:r>
        <w:instrText xml:space="preserve"> HYPERLINK "http://172.20.210.55/" </w:instrText>
      </w:r>
      <w:r>
        <w:fldChar w:fldCharType="separate"/>
      </w:r>
      <w:r>
        <w:rPr>
          <w:rStyle w:val="6"/>
          <w:rFonts w:ascii="宋体" w:hAnsi="宋体" w:cs="宋体"/>
          <w:sz w:val="28"/>
          <w:szCs w:val="28"/>
        </w:rPr>
        <w:t>http://</w:t>
      </w:r>
      <w:r>
        <w:rPr>
          <w:rStyle w:val="6"/>
          <w:rFonts w:cs="Calibri"/>
          <w:sz w:val="28"/>
          <w:szCs w:val="28"/>
        </w:rPr>
        <w:t xml:space="preserve"> jcjx.nuaa.edu.cn</w:t>
      </w:r>
      <w:r>
        <w:rPr>
          <w:rStyle w:val="6"/>
          <w:rFonts w:ascii="宋体" w:hAnsi="宋体" w:cs="宋体"/>
          <w:sz w:val="28"/>
          <w:szCs w:val="28"/>
        </w:rPr>
        <w:t xml:space="preserve"> /</w:t>
      </w:r>
      <w:r>
        <w:rPr>
          <w:rStyle w:val="6"/>
          <w:rFonts w:ascii="宋体" w:hAnsi="宋体" w:cs="宋体"/>
          <w:sz w:val="28"/>
          <w:szCs w:val="28"/>
        </w:rPr>
        <w:fldChar w:fldCharType="end"/>
      </w:r>
      <w:r>
        <w:rPr>
          <w:rFonts w:hint="eastAsia" w:ascii="宋体" w:hAnsi="宋体" w:cs="宋体"/>
          <w:sz w:val="24"/>
          <w:szCs w:val="24"/>
        </w:rPr>
        <w:t>进入教务系统</w:t>
      </w:r>
      <w:r>
        <w:rPr>
          <w:rFonts w:hint="eastAsia" w:ascii="宋体" w:hAnsi="宋体" w:cs="宋体"/>
          <w:sz w:val="28"/>
          <w:szCs w:val="28"/>
        </w:rPr>
        <w:t>，</w:t>
      </w:r>
      <w:r>
        <w:rPr>
          <w:rFonts w:hint="eastAsia" w:ascii="宋体" w:hAnsi="宋体" w:cs="宋体"/>
          <w:sz w:val="24"/>
          <w:szCs w:val="24"/>
        </w:rPr>
        <w:t>输入用户名：学号，密码：同教务网密码（如密码遗忘，找学院教务老师或辅导员重置密码）。</w:t>
      </w:r>
    </w:p>
    <w:p w14:paraId="28FC1275">
      <w:pPr>
        <w:pStyle w:val="8"/>
        <w:jc w:val="center"/>
      </w:pPr>
      <w:bookmarkStart w:id="0" w:name="_GoBack"/>
      <w:r>
        <w:pict>
          <v:shape id="_x0000_i1032" o:spt="75" alt="" type="#_x0000_t75" style="height:191.6pt;width:383pt;" filled="f" o:preferrelative="t" stroked="f" coordsize="21600,21600">
            <v:path/>
            <v:fill on="f" focussize="0,0"/>
            <v:stroke on="f"/>
            <v:imagedata r:id="rId4" o:title=""/>
            <o:lock v:ext="edit" aspectratio="t"/>
            <w10:wrap type="none"/>
            <w10:anchorlock/>
          </v:shape>
        </w:pict>
      </w:r>
      <w:bookmarkEnd w:id="0"/>
    </w:p>
    <w:p w14:paraId="695CDBA2">
      <w:pPr>
        <w:pStyle w:val="8"/>
        <w:jc w:val="center"/>
        <w:rPr>
          <w:rFonts w:ascii="宋体" w:cs="Times New Roman"/>
        </w:rPr>
      </w:pPr>
    </w:p>
    <w:p w14:paraId="2A62BA7B">
      <w:pPr>
        <w:pStyle w:val="8"/>
        <w:rPr>
          <w:rFonts w:cs="Times New Roman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2</w:t>
      </w:r>
      <w:r>
        <w:rPr>
          <w:rFonts w:hint="eastAsia" w:ascii="宋体" w:hAnsi="宋体" w:cs="宋体"/>
          <w:sz w:val="24"/>
          <w:szCs w:val="24"/>
        </w:rPr>
        <w:t>、点击“选课系统”</w:t>
      </w:r>
      <w:r>
        <w:rPr>
          <w:rFonts w:ascii="宋体" w:cs="宋体"/>
          <w:sz w:val="24"/>
          <w:szCs w:val="24"/>
        </w:rPr>
        <w:t>-</w:t>
      </w:r>
      <w:r>
        <w:rPr>
          <w:rFonts w:ascii="宋体" w:hAnsi="宋体" w:cs="宋体"/>
          <w:sz w:val="24"/>
          <w:szCs w:val="24"/>
        </w:rPr>
        <w:t>&gt;</w:t>
      </w:r>
      <w:r>
        <w:rPr>
          <w:rFonts w:hint="eastAsia" w:ascii="宋体" w:hAnsi="宋体" w:cs="宋体"/>
          <w:sz w:val="24"/>
          <w:szCs w:val="24"/>
        </w:rPr>
        <w:t>“学生选课”</w:t>
      </w:r>
      <w:r>
        <w:rPr>
          <w:rFonts w:ascii="宋体" w:cs="宋体"/>
          <w:sz w:val="24"/>
          <w:szCs w:val="24"/>
        </w:rPr>
        <w:t>-</w:t>
      </w:r>
      <w:r>
        <w:rPr>
          <w:rFonts w:ascii="宋体" w:hAnsi="宋体" w:cs="宋体"/>
          <w:sz w:val="24"/>
          <w:szCs w:val="24"/>
        </w:rPr>
        <w:t>&gt;</w:t>
      </w:r>
      <w:r>
        <w:rPr>
          <w:rFonts w:hint="eastAsia" w:ascii="宋体" w:hAnsi="宋体" w:cs="宋体"/>
          <w:sz w:val="24"/>
          <w:szCs w:val="24"/>
        </w:rPr>
        <w:t>“重修选课”，进入学生选课界面：</w:t>
      </w:r>
    </w:p>
    <w:p w14:paraId="2898D85A">
      <w:pPr>
        <w:pStyle w:val="8"/>
        <w:ind w:left="360"/>
        <w:jc w:val="left"/>
      </w:pPr>
      <w:r>
        <w:pict>
          <v:shape id="_x0000_i1026" o:spt="75" type="#_x0000_t75" style="height:153.6pt;width:357.2pt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</w:pict>
      </w:r>
    </w:p>
    <w:p w14:paraId="0AB0BC1B">
      <w:pPr>
        <w:pStyle w:val="8"/>
        <w:ind w:left="360"/>
        <w:jc w:val="left"/>
        <w:rPr>
          <w:rFonts w:cs="Times New Roman"/>
        </w:rPr>
      </w:pPr>
    </w:p>
    <w:p w14:paraId="392D0F42">
      <w:pPr>
        <w:pStyle w:val="8"/>
        <w:ind w:left="360"/>
        <w:rPr>
          <w:rFonts w:cs="Times New Roman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3</w:t>
      </w:r>
      <w:r>
        <w:rPr>
          <w:rFonts w:hint="eastAsia" w:ascii="宋体" w:hAnsi="宋体" w:cs="宋体"/>
          <w:sz w:val="24"/>
          <w:szCs w:val="24"/>
        </w:rPr>
        <w:t>、学生进入选课界面</w:t>
      </w:r>
    </w:p>
    <w:p w14:paraId="10AF1A57">
      <w:pPr>
        <w:pStyle w:val="8"/>
        <w:spacing w:line="360" w:lineRule="auto"/>
        <w:ind w:left="420" w:leftChars="200" w:firstLine="268" w:firstLineChars="128"/>
        <w:rPr>
          <w:rFonts w:ascii="宋体" w:cs="宋体"/>
        </w:rPr>
      </w:pPr>
      <w:r>
        <w:rPr>
          <w:rFonts w:hint="eastAsia" w:ascii="宋体" w:hAnsi="宋体" w:cs="宋体"/>
        </w:rPr>
        <w:t>①默认显示独立重修班课程，可点击直接选课；点击“未通过课程”，可显示所有不及格课程，点击课程号，会自动跳转到该课程的查询界面，点击查询即可进行选课；</w:t>
      </w:r>
    </w:p>
    <w:p w14:paraId="28923A66">
      <w:pPr>
        <w:pStyle w:val="8"/>
        <w:ind w:left="420" w:leftChars="200" w:firstLine="268" w:firstLineChars="128"/>
      </w:pPr>
      <w:r>
        <w:pict>
          <v:shape id="_x0000_i1027" o:spt="75" type="#_x0000_t75" style="height:144pt;width:319.2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 w14:paraId="0CD716C7">
      <w:pPr>
        <w:pStyle w:val="8"/>
        <w:ind w:left="420" w:leftChars="200" w:firstLine="268" w:firstLineChars="128"/>
      </w:pPr>
    </w:p>
    <w:p w14:paraId="32917ADA">
      <w:pPr>
        <w:pStyle w:val="8"/>
        <w:ind w:left="359"/>
        <w:rPr>
          <w:rFonts w:ascii="宋体" w:cs="Times New Roman"/>
        </w:rPr>
      </w:pPr>
      <w:r>
        <w:rPr>
          <w:rFonts w:hint="eastAsia" w:ascii="宋体" w:hAnsi="宋体" w:cs="宋体"/>
        </w:rPr>
        <w:t>②点击选课，即可在“已选课程”中看到课程。</w:t>
      </w:r>
    </w:p>
    <w:p w14:paraId="1222DDA2">
      <w:pPr>
        <w:pStyle w:val="8"/>
        <w:ind w:left="420" w:leftChars="200" w:firstLine="268" w:firstLineChars="128"/>
      </w:pPr>
    </w:p>
    <w:p w14:paraId="5E9D3A8F">
      <w:pPr>
        <w:pStyle w:val="8"/>
        <w:ind w:left="420" w:leftChars="200" w:firstLine="268" w:firstLineChars="128"/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INCLUDEPICTURE  "C:\\Documents and Settings\\Administrator\\Local Settings\\Temp\\ksohtml\\wps_clip_image-25419.png" \* MERGEFORMATINET </w:instrText>
      </w:r>
      <w:r>
        <w:rPr>
          <w:rFonts w:cs="Times New Roman"/>
        </w:rPr>
        <w:fldChar w:fldCharType="separate"/>
      </w:r>
      <w:r>
        <w:rPr>
          <w:rFonts w:cs="Times New Roman"/>
        </w:rPr>
        <w:pict>
          <v:shape id="_x0000_i1028" o:spt="75" type="#_x0000_t75" style="height:139.6pt;width:381.2pt;" filled="f" o:preferrelative="t" stroked="f" coordsize="21600,21600">
            <v:path/>
            <v:fill on="f" focussize="0,0"/>
            <v:stroke on="f" joinstyle="miter"/>
            <v:imagedata r:id="rId7" r:href="rId8" o:title=""/>
            <o:lock v:ext="edit" aspectratio="t"/>
            <w10:wrap type="none"/>
            <w10:anchorlock/>
          </v:shape>
        </w:pict>
      </w:r>
      <w:r>
        <w:rPr>
          <w:rFonts w:cs="Times New Roman"/>
        </w:rPr>
        <w:fldChar w:fldCharType="end"/>
      </w:r>
    </w:p>
    <w:p w14:paraId="50DC6E51">
      <w:pPr>
        <w:pStyle w:val="8"/>
        <w:ind w:left="420" w:leftChars="200" w:firstLine="268" w:firstLineChars="128"/>
        <w:rPr>
          <w:rFonts w:cs="Times New Roman"/>
        </w:rPr>
      </w:pPr>
    </w:p>
    <w:p w14:paraId="3381089F">
      <w:pPr>
        <w:pStyle w:val="8"/>
        <w:ind w:left="420" w:leftChars="200" w:firstLine="268" w:firstLineChars="128"/>
        <w:rPr>
          <w:rFonts w:cs="Times New Roman"/>
        </w:rPr>
      </w:pPr>
      <w:r>
        <w:rPr>
          <w:rFonts w:hint="eastAsia" w:ascii="宋体" w:hAnsi="宋体" w:cs="宋体"/>
        </w:rPr>
        <w:t>③非重修班课程，在查询选项卡界面（见下图），可查询全校的课程，进行重修选课。</w:t>
      </w:r>
    </w:p>
    <w:p w14:paraId="78348484">
      <w:pPr>
        <w:pStyle w:val="8"/>
        <w:ind w:left="360"/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INCLUDEPICTURE  "C:\\Documents and Settings\\Administrator\\Local Settings\\Temp\\ksohtml\\wps_clip_image-11365.png" \* MERGEFORMATINET </w:instrText>
      </w:r>
      <w:r>
        <w:rPr>
          <w:rFonts w:cs="Times New Roman"/>
        </w:rPr>
        <w:fldChar w:fldCharType="separate"/>
      </w:r>
      <w:r>
        <w:rPr>
          <w:rFonts w:cs="Times New Roman"/>
        </w:rPr>
        <w:pict>
          <v:shape id="_x0000_i1029" o:spt="75" type="#_x0000_t75" style="height:176.4pt;width:363.2pt;" filled="f" o:preferrelative="t" stroked="f" coordsize="21600,21600">
            <v:path/>
            <v:fill on="f" focussize="0,0"/>
            <v:stroke on="f" joinstyle="miter"/>
            <v:imagedata r:id="rId9" r:href="rId10" o:title=""/>
            <o:lock v:ext="edit" aspectratio="t"/>
            <w10:wrap type="none"/>
            <w10:anchorlock/>
          </v:shape>
        </w:pict>
      </w:r>
      <w:r>
        <w:rPr>
          <w:rFonts w:cs="Times New Roman"/>
        </w:rPr>
        <w:fldChar w:fldCharType="end"/>
      </w:r>
    </w:p>
    <w:p w14:paraId="11CCA41B">
      <w:pPr>
        <w:pStyle w:val="8"/>
        <w:ind w:left="360"/>
        <w:jc w:val="center"/>
        <w:rPr>
          <w:rFonts w:ascii="宋体" w:cs="Times New Roman"/>
        </w:rPr>
      </w:pPr>
    </w:p>
    <w:p w14:paraId="72C065DD">
      <w:pPr>
        <w:pStyle w:val="8"/>
        <w:ind w:left="360"/>
        <w:rPr>
          <w:rFonts w:cs="Times New Roman"/>
        </w:rPr>
      </w:pPr>
    </w:p>
    <w:p w14:paraId="5A10C91E">
      <w:pPr>
        <w:pStyle w:val="8"/>
        <w:rPr>
          <w:rFonts w:cs="Times New Roman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查询结果：</w:t>
      </w:r>
    </w:p>
    <w:p w14:paraId="51006B39">
      <w:pPr>
        <w:pStyle w:val="8"/>
        <w:ind w:left="360"/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INCLUDEPICTURE  "C:\\Documents and Settings\\Administrator\\Local Settings\\Temp\\ksohtml\\wps_clip_image-1966.png" \* MERGEFORMATINET </w:instrText>
      </w:r>
      <w:r>
        <w:rPr>
          <w:rFonts w:cs="Times New Roman"/>
        </w:rPr>
        <w:fldChar w:fldCharType="separate"/>
      </w:r>
      <w:r>
        <w:rPr>
          <w:rFonts w:cs="Times New Roman"/>
        </w:rPr>
        <w:pict>
          <v:shape id="_x0000_i1030" o:spt="75" type="#_x0000_t75" style="height:178.8pt;width:295.2pt;" filled="f" o:preferrelative="t" stroked="f" coordsize="21600,21600">
            <v:path/>
            <v:fill on="f" focussize="0,0"/>
            <v:stroke on="f" joinstyle="miter"/>
            <v:imagedata r:id="rId11" r:href="rId12" o:title=""/>
            <o:lock v:ext="edit" aspectratio="t"/>
            <w10:wrap type="none"/>
            <w10:anchorlock/>
          </v:shape>
        </w:pict>
      </w:r>
      <w:r>
        <w:rPr>
          <w:rFonts w:cs="Times New Roman"/>
        </w:rPr>
        <w:fldChar w:fldCharType="end"/>
      </w:r>
    </w:p>
    <w:p w14:paraId="181E560E">
      <w:pPr>
        <w:pStyle w:val="8"/>
        <w:ind w:left="360"/>
        <w:rPr>
          <w:rFonts w:ascii="宋体" w:cs="Times New Roman"/>
        </w:rPr>
      </w:pPr>
    </w:p>
    <w:p w14:paraId="5ED82396">
      <w:pPr>
        <w:pStyle w:val="8"/>
        <w:rPr>
          <w:rFonts w:ascii="宋体" w:cs="Times New Roman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4</w:t>
      </w:r>
      <w:r>
        <w:rPr>
          <w:rFonts w:hint="eastAsia" w:ascii="宋体" w:hAnsi="宋体" w:cs="宋体"/>
          <w:sz w:val="28"/>
          <w:szCs w:val="28"/>
        </w:rPr>
        <w:t>、重修申请注意事项</w:t>
      </w:r>
    </w:p>
    <w:p w14:paraId="24DA1CCB">
      <w:pPr>
        <w:pStyle w:val="8"/>
        <w:spacing w:line="360" w:lineRule="auto"/>
        <w:ind w:left="987" w:leftChars="470" w:firstLine="0"/>
        <w:rPr>
          <w:rFonts w:ascii="宋体" w:cs="Times New Roman"/>
        </w:rPr>
      </w:pPr>
      <w:r>
        <w:rPr>
          <w:rFonts w:hint="eastAsia" w:ascii="宋体" w:hAnsi="宋体" w:cs="宋体"/>
        </w:rPr>
        <w:t>①</w:t>
      </w:r>
      <w:r>
        <w:rPr>
          <w:rFonts w:hint="eastAsia" w:ascii="Verdana" w:hAnsi="Verdana" w:cs="宋体"/>
        </w:rPr>
        <w:t>重修申请，须在该课程第一次期末考试不及格的记录（考试性质为</w:t>
      </w:r>
      <w:r>
        <w:rPr>
          <w:rFonts w:ascii="Verdana" w:hAnsi="Verdana" w:cs="Verdana"/>
        </w:rPr>
        <w:t>“</w:t>
      </w:r>
      <w:r>
        <w:rPr>
          <w:rFonts w:hint="eastAsia" w:ascii="宋体" w:hAnsi="宋体" w:cs="宋体"/>
        </w:rPr>
        <w:t>期末考试</w:t>
      </w:r>
      <w:r>
        <w:rPr>
          <w:rFonts w:ascii="Verdana" w:hAnsi="Verdana" w:cs="Verdana"/>
        </w:rPr>
        <w:t>”</w:t>
      </w:r>
      <w:r>
        <w:rPr>
          <w:rFonts w:hint="eastAsia" w:ascii="宋体" w:hAnsi="宋体" w:cs="宋体"/>
        </w:rPr>
        <w:t>的行）后申请。</w:t>
      </w:r>
      <w:r>
        <w:rPr>
          <w:rFonts w:ascii="宋体" w:cs="Times New Roman"/>
        </w:rPr>
        <w:br w:type="textWrapping"/>
      </w:r>
      <w:r>
        <w:rPr>
          <w:rFonts w:hint="eastAsia" w:ascii="宋体" w:hAnsi="宋体" w:cs="宋体"/>
        </w:rPr>
        <w:t>②</w:t>
      </w:r>
      <w:r>
        <w:rPr>
          <w:rFonts w:hint="eastAsia" w:ascii="Verdana" w:hAnsi="Verdana" w:cs="宋体"/>
        </w:rPr>
        <w:t>如果期末考试不及格记录没有出现，可能是课程号与现在的课程号不同。此时须到所在学院教务老师处申请课程号关联，重新进行选课。</w:t>
      </w:r>
      <w:r>
        <w:rPr>
          <w:rFonts w:ascii="宋体" w:cs="Times New Roman"/>
        </w:rPr>
        <w:br w:type="textWrapping"/>
      </w:r>
      <w:r>
        <w:rPr>
          <w:rFonts w:hint="eastAsia" w:ascii="宋体" w:hAnsi="宋体" w:cs="宋体"/>
        </w:rPr>
        <w:t>③</w:t>
      </w:r>
      <w:r>
        <w:rPr>
          <w:rFonts w:hint="eastAsia" w:ascii="Verdana" w:hAnsi="Verdana" w:cs="宋体"/>
        </w:rPr>
        <w:t>如果本学期有该课程的修读记录，不能再次申请重修。</w:t>
      </w:r>
    </w:p>
    <w:p w14:paraId="5E8F4F6B">
      <w:pPr>
        <w:pStyle w:val="8"/>
        <w:rPr>
          <w:rFonts w:ascii="宋体" w:cs="Times New Roman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备注：</w:t>
      </w:r>
    </w:p>
    <w:p w14:paraId="3AE69423">
      <w:pPr>
        <w:pStyle w:val="8"/>
        <w:spacing w:line="360" w:lineRule="auto"/>
        <w:ind w:left="210" w:leftChars="100" w:firstLine="315" w:firstLineChars="150"/>
        <w:rPr>
          <w:rFonts w:ascii="宋体" w:cs="Times New Roman"/>
        </w:rPr>
      </w:pPr>
      <w:r>
        <w:rPr>
          <w:rFonts w:ascii="宋体" w:hAnsi="宋体" w:cs="宋体"/>
        </w:rPr>
        <w:t>1</w:t>
      </w:r>
      <w:r>
        <w:rPr>
          <w:rFonts w:hint="eastAsia" w:ascii="宋体" w:hAnsi="宋体" w:cs="宋体"/>
        </w:rPr>
        <w:t>、重修选课，学生应主动查询本人课程不及格情况，自主重修选课，未选课耽误重修的，由学生本人负责。</w:t>
      </w:r>
    </w:p>
    <w:p w14:paraId="3ACDDB81">
      <w:pPr>
        <w:pStyle w:val="8"/>
        <w:spacing w:line="360" w:lineRule="auto"/>
        <w:ind w:left="105" w:leftChars="50" w:firstLineChars="200"/>
        <w:rPr>
          <w:rFonts w:ascii="宋体" w:cs="Times New Roman"/>
        </w:rPr>
      </w:pPr>
      <w:r>
        <w:rPr>
          <w:rFonts w:ascii="宋体" w:hAnsi="宋体" w:cs="宋体"/>
        </w:rPr>
        <w:t>2</w:t>
      </w:r>
      <w:r>
        <w:rPr>
          <w:rFonts w:hint="eastAsia" w:ascii="宋体" w:hAnsi="宋体" w:cs="宋体"/>
        </w:rPr>
        <w:t>、重修课程原则上须与原不及格课程的课程号、课程名、学时、学分一致，且为本专业下年级开设。确因学院</w:t>
      </w:r>
      <w:r>
        <w:rPr>
          <w:rFonts w:hint="eastAsia" w:cs="宋体"/>
        </w:rPr>
        <w:t>课程</w:t>
      </w:r>
      <w:r>
        <w:rPr>
          <w:rFonts w:hint="eastAsia" w:ascii="宋体" w:hAnsi="宋体" w:cs="宋体"/>
        </w:rPr>
        <w:t>编号</w:t>
      </w:r>
      <w:r>
        <w:rPr>
          <w:rFonts w:hint="eastAsia" w:cs="宋体"/>
        </w:rPr>
        <w:t>、培养方案变更等</w:t>
      </w:r>
      <w:r>
        <w:rPr>
          <w:rFonts w:hint="eastAsia" w:ascii="宋体" w:hAnsi="宋体" w:cs="宋体"/>
        </w:rPr>
        <w:t>不一致的</w:t>
      </w:r>
      <w:r>
        <w:rPr>
          <w:rFonts w:hint="eastAsia" w:cs="宋体"/>
        </w:rPr>
        <w:t>，</w:t>
      </w:r>
      <w:r>
        <w:rPr>
          <w:rFonts w:hint="eastAsia" w:ascii="宋体" w:hAnsi="宋体" w:cs="宋体"/>
        </w:rPr>
        <w:t>在规定时间内与对应学院教务老师联系</w:t>
      </w:r>
      <w:r>
        <w:rPr>
          <w:rFonts w:hint="eastAsia" w:cs="宋体"/>
        </w:rPr>
        <w:t>。</w:t>
      </w:r>
    </w:p>
    <w:p w14:paraId="066AC712">
      <w:pPr>
        <w:spacing w:line="360" w:lineRule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671138B"/>
    <w:multiLevelType w:val="multilevel"/>
    <w:tmpl w:val="7671138B"/>
    <w:lvl w:ilvl="0" w:tentative="0">
      <w:start w:val="1"/>
      <w:numFmt w:val="decimal"/>
      <w:lvlText w:val="%1、"/>
      <w:lvlJc w:val="left"/>
      <w:pPr>
        <w:tabs>
          <w:tab w:val="left" w:pos="495"/>
        </w:tabs>
        <w:ind w:left="495" w:hanging="495"/>
      </w:pPr>
      <w:rPr>
        <w:rFonts w:hint="default" w:ascii="Calibri" w:hAnsi="Calibri" w:cs="Calibri"/>
        <w:sz w:val="24"/>
        <w:szCs w:val="24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embedSystemFonts/>
  <w:bordersDoNotSurroundHeader w:val="1"/>
  <w:bordersDoNotSurroundFooter w:val="1"/>
  <w:doNotTrackMoves/>
  <w:documentProtection w:enforcement="0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60AFD"/>
    <w:rsid w:val="00081CDF"/>
    <w:rsid w:val="000A1BF8"/>
    <w:rsid w:val="00292D6C"/>
    <w:rsid w:val="003926D9"/>
    <w:rsid w:val="003E4A2B"/>
    <w:rsid w:val="00441524"/>
    <w:rsid w:val="00496BE2"/>
    <w:rsid w:val="00567EDB"/>
    <w:rsid w:val="005C06CF"/>
    <w:rsid w:val="005D1ACF"/>
    <w:rsid w:val="005F7662"/>
    <w:rsid w:val="00645257"/>
    <w:rsid w:val="00646D69"/>
    <w:rsid w:val="00676D8C"/>
    <w:rsid w:val="0073343C"/>
    <w:rsid w:val="009448B6"/>
    <w:rsid w:val="00960EDE"/>
    <w:rsid w:val="009664E8"/>
    <w:rsid w:val="00984F5E"/>
    <w:rsid w:val="00990489"/>
    <w:rsid w:val="00A07CF6"/>
    <w:rsid w:val="00A17ED3"/>
    <w:rsid w:val="00AA4E29"/>
    <w:rsid w:val="00B13606"/>
    <w:rsid w:val="00B4416E"/>
    <w:rsid w:val="00B46979"/>
    <w:rsid w:val="00B532D7"/>
    <w:rsid w:val="00B60AFD"/>
    <w:rsid w:val="00B65909"/>
    <w:rsid w:val="00B77DDE"/>
    <w:rsid w:val="00BE5CDB"/>
    <w:rsid w:val="00C34D24"/>
    <w:rsid w:val="00C76233"/>
    <w:rsid w:val="00C9773D"/>
    <w:rsid w:val="00CD68D2"/>
    <w:rsid w:val="00D3685B"/>
    <w:rsid w:val="00DB2627"/>
    <w:rsid w:val="00E1652B"/>
    <w:rsid w:val="00E31646"/>
    <w:rsid w:val="00E411E9"/>
    <w:rsid w:val="00ED1AA7"/>
    <w:rsid w:val="00F85BDD"/>
    <w:rsid w:val="00F90072"/>
    <w:rsid w:val="00F964DB"/>
    <w:rsid w:val="03302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efaultImageDpi w14:val="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99"/>
    <w:rPr>
      <w:rFonts w:cs="Times New Roman"/>
      <w:color w:val="0000FF"/>
      <w:u w:val="single"/>
    </w:rPr>
  </w:style>
  <w:style w:type="paragraph" w:customStyle="1" w:styleId="7">
    <w:name w:val="p0"/>
    <w:basedOn w:val="1"/>
    <w:qFormat/>
    <w:uiPriority w:val="99"/>
    <w:pPr>
      <w:widowControl/>
    </w:pPr>
    <w:rPr>
      <w:kern w:val="0"/>
    </w:rPr>
  </w:style>
  <w:style w:type="paragraph" w:customStyle="1" w:styleId="8">
    <w:name w:val="p15"/>
    <w:basedOn w:val="1"/>
    <w:qFormat/>
    <w:uiPriority w:val="99"/>
    <w:pPr>
      <w:widowControl/>
      <w:ind w:firstLine="420"/>
    </w:pPr>
    <w:rPr>
      <w:rFonts w:ascii="Calibri" w:hAnsi="Calibri" w:cs="Calibri"/>
      <w:kern w:val="0"/>
    </w:rPr>
  </w:style>
  <w:style w:type="character" w:customStyle="1" w:styleId="9">
    <w:name w:val="页眉 字符"/>
    <w:basedOn w:val="5"/>
    <w:link w:val="3"/>
    <w:qFormat/>
    <w:locked/>
    <w:uiPriority w:val="99"/>
    <w:rPr>
      <w:rFonts w:eastAsia="宋体" w:cs="Times New Roman"/>
      <w:kern w:val="2"/>
      <w:sz w:val="18"/>
      <w:lang w:val="en-US" w:eastAsia="zh-CN"/>
    </w:rPr>
  </w:style>
  <w:style w:type="character" w:customStyle="1" w:styleId="10">
    <w:name w:val="页脚 字符"/>
    <w:basedOn w:val="5"/>
    <w:link w:val="2"/>
    <w:qFormat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file:///C:\Documents%2520and%2520Settings\Administrator\Local%2520Settings\Temp\ksohtml\wps_clip_image-25419.png" TargetMode="Externa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file:///C:\Documents%2520and%2520Settings\Administrator\Local%2520Settings\Temp\ksohtml\wps_clip_image-1966.png" TargetMode="External"/><Relationship Id="rId11" Type="http://schemas.openxmlformats.org/officeDocument/2006/relationships/image" Target="media/image6.png"/><Relationship Id="rId10" Type="http://schemas.openxmlformats.org/officeDocument/2006/relationships/image" Target="file:///C:\Documents%2520and%2520Settings\Administrator\Local%2520Settings\Temp\ksohtml\wps_clip_image-11365.png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nj</Company>
  <Pages>3</Pages>
  <Words>522</Words>
  <Characters>545</Characters>
  <Lines>7</Lines>
  <Paragraphs>2</Paragraphs>
  <TotalTime>4</TotalTime>
  <ScaleCrop>false</ScaleCrop>
  <LinksUpToDate>false</LinksUpToDate>
  <CharactersWithSpaces>547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2020-03-09T12:33:00Z</dcterms:created>
  <dc:creator>jcxy</dc:creator>
  <cp:lastModifiedBy>教学运行</cp:lastModifiedBy>
  <dcterms:modified xsi:type="dcterms:W3CDTF">2026-03-20T02:11:42Z</dcterms:modified>
  <dc:title>重修选课操作流程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eyJoZGlkIjoiZmI2YmYyYWZlYzZlOGE0OGMxZGI5ZTJlMjhiYzJlZjYifQ==</vt:lpwstr>
  </property>
  <property fmtid="{D5CDD505-2E9C-101B-9397-08002B2CF9AE}" pid="3" name="KSOProductBuildVer">
    <vt:lpwstr>2052-12.1.0.19302</vt:lpwstr>
  </property>
  <property fmtid="{D5CDD505-2E9C-101B-9397-08002B2CF9AE}" pid="4" name="ICV">
    <vt:lpwstr>6A97C7294E5C4E09AFED1C9E134B7BEE_12</vt:lpwstr>
  </property>
</Properties>
</file>